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3D38" w14:textId="03CD6485" w:rsidR="00D05B48" w:rsidRPr="00D05B48" w:rsidRDefault="00D05B48" w:rsidP="00D05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B48">
        <w:rPr>
          <w:rFonts w:ascii="Times New Roman" w:hAnsi="Times New Roman" w:cs="Times New Roman"/>
          <w:b/>
          <w:bCs/>
          <w:sz w:val="24"/>
          <w:szCs w:val="24"/>
        </w:rPr>
        <w:t>Перечень информации о деятельности ООО «</w:t>
      </w:r>
      <w:r w:rsidR="00C06A56">
        <w:rPr>
          <w:rFonts w:ascii="Times New Roman" w:hAnsi="Times New Roman" w:cs="Times New Roman"/>
          <w:b/>
          <w:bCs/>
          <w:sz w:val="24"/>
          <w:szCs w:val="24"/>
        </w:rPr>
        <w:t>Атлас Аудит</w:t>
      </w:r>
      <w:r w:rsidRPr="00D05B48">
        <w:rPr>
          <w:rFonts w:ascii="Times New Roman" w:hAnsi="Times New Roman" w:cs="Times New Roman"/>
          <w:b/>
          <w:bCs/>
          <w:sz w:val="24"/>
          <w:szCs w:val="24"/>
        </w:rPr>
        <w:t>», подлежащей раскрытию в соответствии с Приказом Минфина России от 30.11.2021г. №198н</w:t>
      </w:r>
    </w:p>
    <w:p w14:paraId="50393EC2" w14:textId="1843D0FC" w:rsidR="00D05B48" w:rsidRPr="00D05B48" w:rsidRDefault="00D05B48" w:rsidP="00D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proofErr w:type="gramEnd"/>
      <w:r w:rsidRPr="00D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состоянию на 1 </w:t>
      </w:r>
      <w:r w:rsidR="00413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</w:t>
      </w:r>
      <w:r w:rsidRPr="00D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 202</w:t>
      </w:r>
      <w:r w:rsidR="00193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D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</w:p>
    <w:tbl>
      <w:tblPr>
        <w:tblStyle w:val="a3"/>
        <w:tblW w:w="1006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4820"/>
      </w:tblGrid>
      <w:tr w:rsidR="00D05B48" w:rsidRPr="00D05B48" w14:paraId="095D2799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3F297D85" w14:textId="77777777" w:rsidR="00D05B48" w:rsidRPr="00D05B48" w:rsidRDefault="00D05B48" w:rsidP="00DC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5C11BCD" w14:textId="77777777" w:rsidR="00D05B48" w:rsidRPr="00D05B48" w:rsidRDefault="00D05B48" w:rsidP="00DC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Раскрываемая информация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C54620F" w14:textId="77777777" w:rsidR="00D05B48" w:rsidRPr="00D05B48" w:rsidRDefault="00D05B48" w:rsidP="00DC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Раскрытие</w:t>
            </w:r>
          </w:p>
        </w:tc>
      </w:tr>
      <w:tr w:rsidR="00D05B48" w:rsidRPr="00D05B48" w14:paraId="4C810A9A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55C4C430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78A75AB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аудиторской организации:</w:t>
            </w:r>
          </w:p>
        </w:tc>
      </w:tr>
      <w:tr w:rsidR="00D05B48" w:rsidRPr="00D05B48" w14:paraId="2F18812A" w14:textId="77777777" w:rsidTr="00442A58">
        <w:tc>
          <w:tcPr>
            <w:tcW w:w="421" w:type="dxa"/>
          </w:tcPr>
          <w:p w14:paraId="0D809A3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19A871B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полное наименование на русском языке</w:t>
            </w:r>
          </w:p>
        </w:tc>
        <w:tc>
          <w:tcPr>
            <w:tcW w:w="4820" w:type="dxa"/>
          </w:tcPr>
          <w:p w14:paraId="6E1F557D" w14:textId="2BFBF033" w:rsidR="00D05B48" w:rsidRPr="00D05B48" w:rsidRDefault="00D05B48" w:rsidP="00C06A56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C06A56">
              <w:rPr>
                <w:rFonts w:ascii="Times New Roman" w:hAnsi="Times New Roman" w:cs="Times New Roman"/>
              </w:rPr>
              <w:t>Атлас Аудит</w:t>
            </w:r>
            <w:r w:rsidRPr="00D05B48">
              <w:rPr>
                <w:rFonts w:ascii="Times New Roman" w:hAnsi="Times New Roman" w:cs="Times New Roman"/>
              </w:rPr>
              <w:t>»</w:t>
            </w:r>
          </w:p>
        </w:tc>
      </w:tr>
      <w:tr w:rsidR="00D05B48" w:rsidRPr="00D05B48" w14:paraId="21652AE3" w14:textId="77777777" w:rsidTr="00442A58">
        <w:tc>
          <w:tcPr>
            <w:tcW w:w="421" w:type="dxa"/>
          </w:tcPr>
          <w:p w14:paraId="5A1FE1F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142C223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сокращенное наименование на русском языке</w:t>
            </w:r>
          </w:p>
        </w:tc>
        <w:tc>
          <w:tcPr>
            <w:tcW w:w="4820" w:type="dxa"/>
          </w:tcPr>
          <w:p w14:paraId="7C2A3468" w14:textId="0A5030F8" w:rsidR="00D05B48" w:rsidRPr="00D05B48" w:rsidRDefault="00D05B48" w:rsidP="00184EDF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ООО «</w:t>
            </w:r>
            <w:r w:rsidR="00C06A56">
              <w:rPr>
                <w:rFonts w:ascii="Times New Roman" w:hAnsi="Times New Roman" w:cs="Times New Roman"/>
              </w:rPr>
              <w:t xml:space="preserve">Атлас </w:t>
            </w:r>
            <w:r w:rsidR="00184EDF">
              <w:rPr>
                <w:rFonts w:ascii="Times New Roman" w:hAnsi="Times New Roman" w:cs="Times New Roman"/>
              </w:rPr>
              <w:t>А</w:t>
            </w:r>
            <w:r w:rsidR="00C06A56">
              <w:rPr>
                <w:rFonts w:ascii="Times New Roman" w:hAnsi="Times New Roman" w:cs="Times New Roman"/>
              </w:rPr>
              <w:t>удит</w:t>
            </w:r>
            <w:r w:rsidRPr="00D05B48">
              <w:rPr>
                <w:rFonts w:ascii="Times New Roman" w:hAnsi="Times New Roman" w:cs="Times New Roman"/>
              </w:rPr>
              <w:t>»</w:t>
            </w:r>
          </w:p>
        </w:tc>
      </w:tr>
      <w:tr w:rsidR="00D05B48" w:rsidRPr="00D05B48" w14:paraId="2382A536" w14:textId="77777777" w:rsidTr="00442A58">
        <w:tc>
          <w:tcPr>
            <w:tcW w:w="421" w:type="dxa"/>
          </w:tcPr>
          <w:p w14:paraId="412B033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2A27D43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государственной регистрации</w:t>
            </w:r>
          </w:p>
        </w:tc>
        <w:tc>
          <w:tcPr>
            <w:tcW w:w="4820" w:type="dxa"/>
          </w:tcPr>
          <w:p w14:paraId="5504028A" w14:textId="5F0E9068" w:rsidR="00D05B48" w:rsidRPr="00D05B48" w:rsidRDefault="00D05B48" w:rsidP="00C06A56">
            <w:pPr>
              <w:rPr>
                <w:rFonts w:ascii="Times New Roman" w:hAnsi="Times New Roman" w:cs="Times New Roman"/>
              </w:rPr>
            </w:pPr>
            <w:proofErr w:type="gramStart"/>
            <w:r w:rsidRPr="00D05B48">
              <w:rPr>
                <w:rFonts w:ascii="Times New Roman" w:hAnsi="Times New Roman" w:cs="Times New Roman"/>
              </w:rPr>
              <w:t>запись</w:t>
            </w:r>
            <w:proofErr w:type="gramEnd"/>
            <w:r w:rsidRPr="00D05B48">
              <w:rPr>
                <w:rFonts w:ascii="Times New Roman" w:hAnsi="Times New Roman" w:cs="Times New Roman"/>
              </w:rPr>
              <w:t xml:space="preserve"> о создании ООО «</w:t>
            </w:r>
            <w:r w:rsidR="00C06A56">
              <w:rPr>
                <w:rFonts w:ascii="Times New Roman" w:hAnsi="Times New Roman" w:cs="Times New Roman"/>
              </w:rPr>
              <w:t>Атлас Аудит</w:t>
            </w:r>
            <w:r w:rsidRPr="00D05B48">
              <w:rPr>
                <w:rFonts w:ascii="Times New Roman" w:hAnsi="Times New Roman" w:cs="Times New Roman"/>
              </w:rPr>
              <w:t xml:space="preserve">» внесена ФНС РФ в ЕГРЮЛ </w:t>
            </w:r>
            <w:r w:rsidR="00C06A56">
              <w:rPr>
                <w:rFonts w:ascii="Times New Roman" w:hAnsi="Times New Roman" w:cs="Times New Roman"/>
              </w:rPr>
              <w:t>09.09.2014</w:t>
            </w:r>
            <w:r w:rsidRPr="00D05B48">
              <w:rPr>
                <w:rFonts w:ascii="Times New Roman" w:hAnsi="Times New Roman" w:cs="Times New Roman"/>
              </w:rPr>
              <w:t xml:space="preserve">г., ОГРН </w:t>
            </w:r>
            <w:r w:rsidR="00C06A56">
              <w:rPr>
                <w:rFonts w:ascii="Times New Roman" w:hAnsi="Times New Roman" w:cs="Times New Roman"/>
              </w:rPr>
              <w:t>5147746074251</w:t>
            </w:r>
          </w:p>
        </w:tc>
      </w:tr>
      <w:tr w:rsidR="00D05B48" w:rsidRPr="00D05B48" w14:paraId="3E13824E" w14:textId="77777777" w:rsidTr="00442A58">
        <w:tc>
          <w:tcPr>
            <w:tcW w:w="421" w:type="dxa"/>
          </w:tcPr>
          <w:p w14:paraId="6608BD8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819" w:type="dxa"/>
          </w:tcPr>
          <w:p w14:paraId="785B53E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адрес в пределах места нахождения</w:t>
            </w:r>
          </w:p>
        </w:tc>
        <w:tc>
          <w:tcPr>
            <w:tcW w:w="4820" w:type="dxa"/>
          </w:tcPr>
          <w:p w14:paraId="62AFCFA3" w14:textId="69D3F450" w:rsidR="00D05B48" w:rsidRPr="00D05B48" w:rsidRDefault="00D05B48" w:rsidP="004F0AD3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1</w:t>
            </w:r>
            <w:r w:rsidR="00C06A56">
              <w:rPr>
                <w:rFonts w:ascii="Times New Roman" w:hAnsi="Times New Roman" w:cs="Times New Roman"/>
              </w:rPr>
              <w:t>11398</w:t>
            </w:r>
            <w:r w:rsidRPr="00D05B48">
              <w:rPr>
                <w:rFonts w:ascii="Times New Roman" w:hAnsi="Times New Roman" w:cs="Times New Roman"/>
              </w:rPr>
              <w:t xml:space="preserve">, г. Москва, ул. </w:t>
            </w:r>
            <w:r w:rsidR="004F0AD3">
              <w:rPr>
                <w:rFonts w:ascii="Times New Roman" w:hAnsi="Times New Roman" w:cs="Times New Roman"/>
              </w:rPr>
              <w:t>Плеханова</w:t>
            </w:r>
            <w:r w:rsidRPr="00D05B48">
              <w:rPr>
                <w:rFonts w:ascii="Times New Roman" w:hAnsi="Times New Roman" w:cs="Times New Roman"/>
              </w:rPr>
              <w:t>, д.</w:t>
            </w:r>
            <w:r w:rsidR="004F0AD3">
              <w:rPr>
                <w:rFonts w:ascii="Times New Roman" w:hAnsi="Times New Roman" w:cs="Times New Roman"/>
              </w:rPr>
              <w:t>29</w:t>
            </w:r>
            <w:r w:rsidRPr="00D05B48">
              <w:rPr>
                <w:rFonts w:ascii="Times New Roman" w:hAnsi="Times New Roman" w:cs="Times New Roman"/>
              </w:rPr>
              <w:t>, к.</w:t>
            </w:r>
            <w:r w:rsidR="004F0AD3">
              <w:rPr>
                <w:rFonts w:ascii="Times New Roman" w:hAnsi="Times New Roman" w:cs="Times New Roman"/>
              </w:rPr>
              <w:t>1, пом</w:t>
            </w:r>
            <w:r w:rsidRPr="00D05B48">
              <w:rPr>
                <w:rFonts w:ascii="Times New Roman" w:hAnsi="Times New Roman" w:cs="Times New Roman"/>
              </w:rPr>
              <w:t>.</w:t>
            </w:r>
            <w:r w:rsidR="004F0AD3">
              <w:rPr>
                <w:rFonts w:ascii="Times New Roman" w:hAnsi="Times New Roman" w:cs="Times New Roman"/>
              </w:rPr>
              <w:t>132</w:t>
            </w:r>
          </w:p>
        </w:tc>
      </w:tr>
      <w:tr w:rsidR="00D05B48" w:rsidRPr="00D05B48" w14:paraId="5868996D" w14:textId="77777777" w:rsidTr="00442A58">
        <w:tc>
          <w:tcPr>
            <w:tcW w:w="421" w:type="dxa"/>
          </w:tcPr>
          <w:p w14:paraId="0D7AAE7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14:paraId="3683298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820" w:type="dxa"/>
          </w:tcPr>
          <w:p w14:paraId="60DCD8E9" w14:textId="4E38C274" w:rsidR="00D05B48" w:rsidRPr="00D05B48" w:rsidRDefault="004F0AD3" w:rsidP="004F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(495) 770-2</w:t>
            </w:r>
            <w:r w:rsidR="00D05B48" w:rsidRPr="00D05B48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5B48" w:rsidRPr="00D05B48" w14:paraId="1D3C34C8" w14:textId="77777777" w:rsidTr="00442A58">
        <w:tc>
          <w:tcPr>
            <w:tcW w:w="421" w:type="dxa"/>
          </w:tcPr>
          <w:p w14:paraId="3FD2D3C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14:paraId="161413D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20" w:type="dxa"/>
          </w:tcPr>
          <w:p w14:paraId="1B4A4466" w14:textId="0116573B" w:rsidR="00D05B48" w:rsidRPr="00D05B48" w:rsidRDefault="00D05B48" w:rsidP="004F0AD3">
            <w:pPr>
              <w:rPr>
                <w:rFonts w:ascii="Times New Roman" w:hAnsi="Times New Roman" w:cs="Times New Roman"/>
                <w:lang w:val="en-US"/>
              </w:rPr>
            </w:pPr>
            <w:r w:rsidRPr="00D05B48">
              <w:rPr>
                <w:rFonts w:ascii="Times New Roman" w:hAnsi="Times New Roman" w:cs="Times New Roman"/>
                <w:lang w:val="en-US"/>
              </w:rPr>
              <w:t>audit@</w:t>
            </w:r>
            <w:r w:rsidR="004F0AD3">
              <w:rPr>
                <w:rFonts w:ascii="Times New Roman" w:hAnsi="Times New Roman" w:cs="Times New Roman"/>
                <w:lang w:val="en-US"/>
              </w:rPr>
              <w:t>atlas</w:t>
            </w:r>
            <w:r w:rsidRPr="00D05B48">
              <w:rPr>
                <w:rFonts w:ascii="Times New Roman" w:hAnsi="Times New Roman" w:cs="Times New Roman"/>
                <w:lang w:val="en-US"/>
              </w:rPr>
              <w:t>audit.ru</w:t>
            </w:r>
          </w:p>
        </w:tc>
      </w:tr>
      <w:tr w:rsidR="00D05B48" w:rsidRPr="00D05B48" w14:paraId="44AAD36B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29C1A484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04D116D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наличии права аудиторской организации оказывать аудиторские услуги:</w:t>
            </w:r>
          </w:p>
        </w:tc>
      </w:tr>
      <w:tr w:rsidR="00D05B48" w:rsidRPr="00D05B48" w14:paraId="1EE942D2" w14:textId="77777777" w:rsidTr="00442A58">
        <w:tc>
          <w:tcPr>
            <w:tcW w:w="421" w:type="dxa"/>
          </w:tcPr>
          <w:p w14:paraId="687D7CD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312A730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членстве в СРО и записи в реестре аудиторов и аудиторских организаций саморегулируемой организации аудиторов</w:t>
            </w:r>
          </w:p>
        </w:tc>
        <w:tc>
          <w:tcPr>
            <w:tcW w:w="4820" w:type="dxa"/>
          </w:tcPr>
          <w:p w14:paraId="448BE594" w14:textId="01AAE84C" w:rsidR="00D05B48" w:rsidRPr="00D05B48" w:rsidRDefault="00D05B48" w:rsidP="004F0AD3">
            <w:pPr>
              <w:rPr>
                <w:rFonts w:ascii="Times New Roman" w:hAnsi="Times New Roman" w:cs="Times New Roman"/>
              </w:rPr>
            </w:pPr>
            <w:bookmarkStart w:id="0" w:name="_Hlk480572888"/>
            <w:r w:rsidRPr="00D05B48">
              <w:rPr>
                <w:rFonts w:ascii="Times New Roman" w:hAnsi="Times New Roman" w:cs="Times New Roman"/>
              </w:rPr>
              <w:t xml:space="preserve">член Саморегулируемой организации аудиторов Ассоциация «Содружество» (СРО ААС). Запись об аудиторской организации внесена в реестр аудиторов и аудиторских организаций </w:t>
            </w:r>
            <w:r w:rsidR="004F0AD3">
              <w:rPr>
                <w:rFonts w:ascii="Times New Roman" w:hAnsi="Times New Roman" w:cs="Times New Roman"/>
              </w:rPr>
              <w:t>05.</w:t>
            </w:r>
            <w:r w:rsidR="004F0AD3" w:rsidRPr="004F0AD3">
              <w:rPr>
                <w:rFonts w:ascii="Times New Roman" w:hAnsi="Times New Roman" w:cs="Times New Roman"/>
              </w:rPr>
              <w:t>11</w:t>
            </w:r>
            <w:r w:rsidR="004F0AD3">
              <w:rPr>
                <w:rFonts w:ascii="Times New Roman" w:hAnsi="Times New Roman" w:cs="Times New Roman"/>
              </w:rPr>
              <w:t>.</w:t>
            </w:r>
            <w:r w:rsidR="004F0AD3" w:rsidRPr="004F0AD3">
              <w:rPr>
                <w:rFonts w:ascii="Times New Roman" w:hAnsi="Times New Roman" w:cs="Times New Roman"/>
              </w:rPr>
              <w:t>2014</w:t>
            </w:r>
            <w:r w:rsidRPr="00D05B48">
              <w:rPr>
                <w:rFonts w:ascii="Times New Roman" w:hAnsi="Times New Roman" w:cs="Times New Roman"/>
              </w:rPr>
              <w:t xml:space="preserve">г. за основным регистрационным номером (ОРНЗ) </w:t>
            </w:r>
            <w:bookmarkEnd w:id="0"/>
            <w:r w:rsidR="004F0AD3">
              <w:rPr>
                <w:rFonts w:ascii="Times New Roman" w:hAnsi="Times New Roman" w:cs="Times New Roman"/>
              </w:rPr>
              <w:t>114</w:t>
            </w:r>
            <w:r w:rsidRPr="00D05B48">
              <w:rPr>
                <w:rFonts w:ascii="Times New Roman" w:hAnsi="Times New Roman" w:cs="Times New Roman"/>
              </w:rPr>
              <w:t>060</w:t>
            </w:r>
            <w:r w:rsidR="004F0AD3">
              <w:rPr>
                <w:rFonts w:ascii="Times New Roman" w:hAnsi="Times New Roman" w:cs="Times New Roman"/>
              </w:rPr>
              <w:t>35744</w:t>
            </w:r>
          </w:p>
        </w:tc>
      </w:tr>
      <w:tr w:rsidR="00D05B48" w:rsidRPr="00D05B48" w14:paraId="310E6491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6CB50BA1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788C117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корпоративной структуре управления аудиторской организации</w:t>
            </w:r>
          </w:p>
        </w:tc>
      </w:tr>
      <w:tr w:rsidR="00D05B48" w:rsidRPr="00D05B48" w14:paraId="3A8F1199" w14:textId="77777777" w:rsidTr="00442A58">
        <w:tc>
          <w:tcPr>
            <w:tcW w:w="421" w:type="dxa"/>
          </w:tcPr>
          <w:p w14:paraId="1034E54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584D472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высший орган управления</w:t>
            </w:r>
          </w:p>
        </w:tc>
        <w:tc>
          <w:tcPr>
            <w:tcW w:w="4820" w:type="dxa"/>
          </w:tcPr>
          <w:p w14:paraId="27B0C73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общее собрание участников (определяет основные направления деятельности организации и решает иные вопросы в соответствии с законодательством и уставом)</w:t>
            </w:r>
          </w:p>
        </w:tc>
      </w:tr>
      <w:tr w:rsidR="00D05B48" w:rsidRPr="00D05B48" w14:paraId="0FCC01CB" w14:textId="77777777" w:rsidTr="00442A58">
        <w:tc>
          <w:tcPr>
            <w:tcW w:w="421" w:type="dxa"/>
          </w:tcPr>
          <w:p w14:paraId="1DA2EA3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0E00B67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лицо, исполняющее обязанности единоличного исполнительного органа</w:t>
            </w:r>
          </w:p>
        </w:tc>
        <w:tc>
          <w:tcPr>
            <w:tcW w:w="4820" w:type="dxa"/>
          </w:tcPr>
          <w:p w14:paraId="4C65F08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Генеральный директор (единоличный исполнительный орган управления, осуществляет руководство текущей деятельностью организации и решает иные вопросы в соответствии с законодательством и уставом) – </w:t>
            </w:r>
          </w:p>
          <w:p w14:paraId="7DC9C621" w14:textId="67A7F9F0" w:rsidR="00D05B48" w:rsidRPr="00D05B48" w:rsidRDefault="004F0AD3" w:rsidP="00DC7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B174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нон</w:t>
            </w:r>
            <w:r w:rsidR="002B1742">
              <w:rPr>
                <w:rFonts w:ascii="Times New Roman" w:hAnsi="Times New Roman" w:cs="Times New Roman"/>
              </w:rPr>
              <w:t>цева</w:t>
            </w:r>
            <w:proofErr w:type="spellEnd"/>
            <w:r w:rsidR="002B1742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</w:tr>
      <w:tr w:rsidR="00D05B48" w:rsidRPr="00D05B48" w14:paraId="515CF7F7" w14:textId="77777777" w:rsidTr="00442A58">
        <w:tc>
          <w:tcPr>
            <w:tcW w:w="421" w:type="dxa"/>
          </w:tcPr>
          <w:p w14:paraId="206D71A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21AE1A9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участники и размер доли в уставном капитале</w:t>
            </w:r>
          </w:p>
        </w:tc>
        <w:tc>
          <w:tcPr>
            <w:tcW w:w="4820" w:type="dxa"/>
          </w:tcPr>
          <w:p w14:paraId="2F3FD80C" w14:textId="3FAB71EE" w:rsidR="00D05B48" w:rsidRDefault="002B1742" w:rsidP="00DC7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  <w:r w:rsidR="00D05B48" w:rsidRPr="00D05B4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35</w:t>
            </w:r>
            <w:r w:rsidR="00D05B48" w:rsidRPr="00D05B48">
              <w:rPr>
                <w:rFonts w:ascii="Times New Roman" w:hAnsi="Times New Roman" w:cs="Times New Roman"/>
              </w:rPr>
              <w:t>%;</w:t>
            </w:r>
          </w:p>
          <w:p w14:paraId="2F3E7EDE" w14:textId="6F4472EE" w:rsidR="002B1742" w:rsidRDefault="002B1742" w:rsidP="00DC7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 – 30%;</w:t>
            </w:r>
          </w:p>
          <w:p w14:paraId="2FFA187C" w14:textId="4DB576D4" w:rsidR="002B1742" w:rsidRPr="00D05B48" w:rsidRDefault="002B1742" w:rsidP="00DC7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Григорий </w:t>
            </w:r>
            <w:proofErr w:type="spellStart"/>
            <w:r>
              <w:rPr>
                <w:rFonts w:ascii="Times New Roman" w:hAnsi="Times New Roman" w:cs="Times New Roman"/>
              </w:rPr>
              <w:t>Владмирович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25%;</w:t>
            </w:r>
          </w:p>
          <w:p w14:paraId="3F500420" w14:textId="01119918" w:rsidR="00D05B48" w:rsidRPr="00D05B48" w:rsidRDefault="002B1742" w:rsidP="00184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84ED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аргарита Алексеевна</w:t>
            </w:r>
            <w:r w:rsidR="00D05B48" w:rsidRPr="00D05B4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 w:rsidR="00D05B48" w:rsidRPr="00D05B48">
              <w:rPr>
                <w:rFonts w:ascii="Times New Roman" w:hAnsi="Times New Roman" w:cs="Times New Roman"/>
              </w:rPr>
              <w:t>%</w:t>
            </w:r>
          </w:p>
        </w:tc>
      </w:tr>
      <w:tr w:rsidR="00D05B48" w:rsidRPr="00D05B48" w14:paraId="7AC585AD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76A1A41B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322196C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лицах, связанных с аудиторской организацией:</w:t>
            </w:r>
          </w:p>
        </w:tc>
      </w:tr>
      <w:tr w:rsidR="00D05B48" w:rsidRPr="00D05B48" w14:paraId="46577550" w14:textId="77777777" w:rsidTr="00442A58">
        <w:tc>
          <w:tcPr>
            <w:tcW w:w="421" w:type="dxa"/>
          </w:tcPr>
          <w:p w14:paraId="06A62AB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2FC1ABD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филиалы и представительства</w:t>
            </w:r>
          </w:p>
        </w:tc>
        <w:tc>
          <w:tcPr>
            <w:tcW w:w="4820" w:type="dxa"/>
          </w:tcPr>
          <w:p w14:paraId="33EA062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304A2C2B" w14:textId="77777777" w:rsidTr="00442A58">
        <w:tc>
          <w:tcPr>
            <w:tcW w:w="421" w:type="dxa"/>
          </w:tcPr>
          <w:p w14:paraId="243C5C8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3AB7429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дочерние общества</w:t>
            </w:r>
          </w:p>
        </w:tc>
        <w:tc>
          <w:tcPr>
            <w:tcW w:w="4820" w:type="dxa"/>
          </w:tcPr>
          <w:p w14:paraId="2381C17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062EEDF3" w14:textId="77777777" w:rsidTr="00442A58">
        <w:tc>
          <w:tcPr>
            <w:tcW w:w="421" w:type="dxa"/>
          </w:tcPr>
          <w:p w14:paraId="288D2E1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4B2CD761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материнская организация</w:t>
            </w:r>
          </w:p>
        </w:tc>
        <w:tc>
          <w:tcPr>
            <w:tcW w:w="4820" w:type="dxa"/>
          </w:tcPr>
          <w:p w14:paraId="124F8D9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5B48" w:rsidRPr="00D05B48" w14:paraId="520A8421" w14:textId="77777777" w:rsidTr="00442A58">
        <w:tc>
          <w:tcPr>
            <w:tcW w:w="421" w:type="dxa"/>
          </w:tcPr>
          <w:p w14:paraId="516B2BF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819" w:type="dxa"/>
          </w:tcPr>
          <w:p w14:paraId="17826E6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аудиторские организации, участвующие в уставном капитале аудиторской организации</w:t>
            </w:r>
          </w:p>
        </w:tc>
        <w:tc>
          <w:tcPr>
            <w:tcW w:w="4820" w:type="dxa"/>
          </w:tcPr>
          <w:p w14:paraId="01D2772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430DE829" w14:textId="77777777" w:rsidTr="00442A58">
        <w:tc>
          <w:tcPr>
            <w:tcW w:w="421" w:type="dxa"/>
          </w:tcPr>
          <w:p w14:paraId="787BD62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14:paraId="41D3652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размер доли уставного капитала, принадлежащей аудиторам организации</w:t>
            </w:r>
          </w:p>
        </w:tc>
        <w:tc>
          <w:tcPr>
            <w:tcW w:w="4820" w:type="dxa"/>
          </w:tcPr>
          <w:p w14:paraId="65DC014C" w14:textId="18AEAEC6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proofErr w:type="gramStart"/>
            <w:r w:rsidRPr="00D05B48">
              <w:rPr>
                <w:rFonts w:ascii="Times New Roman" w:hAnsi="Times New Roman" w:cs="Times New Roman"/>
              </w:rPr>
              <w:t>размер</w:t>
            </w:r>
            <w:proofErr w:type="gramEnd"/>
            <w:r w:rsidRPr="00D05B48">
              <w:rPr>
                <w:rFonts w:ascii="Times New Roman" w:hAnsi="Times New Roman" w:cs="Times New Roman"/>
              </w:rPr>
              <w:t xml:space="preserve"> доли уставного капитала, принадлежащей всем аудиторам организации – </w:t>
            </w:r>
            <w:r w:rsidR="002B1742">
              <w:rPr>
                <w:rFonts w:ascii="Times New Roman" w:hAnsi="Times New Roman" w:cs="Times New Roman"/>
              </w:rPr>
              <w:t>60</w:t>
            </w:r>
            <w:r w:rsidRPr="00D05B48">
              <w:rPr>
                <w:rFonts w:ascii="Times New Roman" w:hAnsi="Times New Roman" w:cs="Times New Roman"/>
              </w:rPr>
              <w:t>%, в том числе:</w:t>
            </w:r>
          </w:p>
          <w:p w14:paraId="442ABE0A" w14:textId="6CC76D7F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всем аудиторам, являющимся работниками организации по основному месту – </w:t>
            </w:r>
            <w:r w:rsidR="002B1742">
              <w:rPr>
                <w:rFonts w:ascii="Times New Roman" w:hAnsi="Times New Roman" w:cs="Times New Roman"/>
              </w:rPr>
              <w:t>60</w:t>
            </w:r>
            <w:r w:rsidRPr="00D05B48">
              <w:rPr>
                <w:rFonts w:ascii="Times New Roman" w:hAnsi="Times New Roman" w:cs="Times New Roman"/>
              </w:rPr>
              <w:t>%;</w:t>
            </w:r>
          </w:p>
          <w:p w14:paraId="36C9620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всем аудиторам, работающим в организации по совместительству – 0%</w:t>
            </w:r>
          </w:p>
        </w:tc>
      </w:tr>
      <w:tr w:rsidR="00D05B48" w:rsidRPr="00D05B48" w14:paraId="684609EC" w14:textId="77777777" w:rsidTr="00442A58">
        <w:tc>
          <w:tcPr>
            <w:tcW w:w="421" w:type="dxa"/>
          </w:tcPr>
          <w:p w14:paraId="079047D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14:paraId="45218A0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бенефициарные владельцы </w:t>
            </w:r>
          </w:p>
        </w:tc>
        <w:tc>
          <w:tcPr>
            <w:tcW w:w="4820" w:type="dxa"/>
          </w:tcPr>
          <w:p w14:paraId="32B916D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участники организации:</w:t>
            </w:r>
          </w:p>
          <w:p w14:paraId="01AE3051" w14:textId="2A7065BF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B1742" w:rsidRPr="002B1742">
              <w:rPr>
                <w:rFonts w:ascii="Times New Roman" w:hAnsi="Times New Roman" w:cs="Times New Roman"/>
              </w:rPr>
              <w:t>Кононцева</w:t>
            </w:r>
            <w:proofErr w:type="spellEnd"/>
            <w:r w:rsidR="002B1742" w:rsidRPr="002B1742">
              <w:rPr>
                <w:rFonts w:ascii="Times New Roman" w:hAnsi="Times New Roman" w:cs="Times New Roman"/>
              </w:rPr>
              <w:t xml:space="preserve"> Елена Андреевна</w:t>
            </w:r>
            <w:r w:rsidR="002B1742">
              <w:rPr>
                <w:rFonts w:ascii="Times New Roman" w:hAnsi="Times New Roman" w:cs="Times New Roman"/>
              </w:rPr>
              <w:t xml:space="preserve"> -</w:t>
            </w:r>
            <w:r w:rsidRPr="00D05B48">
              <w:rPr>
                <w:rFonts w:ascii="Times New Roman" w:hAnsi="Times New Roman" w:cs="Times New Roman"/>
              </w:rPr>
              <w:t xml:space="preserve"> граждан</w:t>
            </w:r>
            <w:r w:rsidR="002B1742">
              <w:rPr>
                <w:rFonts w:ascii="Times New Roman" w:hAnsi="Times New Roman" w:cs="Times New Roman"/>
              </w:rPr>
              <w:t>ка</w:t>
            </w:r>
            <w:r w:rsidRPr="00D05B48">
              <w:rPr>
                <w:rFonts w:ascii="Times New Roman" w:hAnsi="Times New Roman" w:cs="Times New Roman"/>
              </w:rPr>
              <w:t xml:space="preserve"> РФ, постоянно проживает в РФ;</w:t>
            </w:r>
          </w:p>
          <w:p w14:paraId="128050B8" w14:textId="1BED90A8" w:rsidR="00D05B48" w:rsidRPr="00D05B48" w:rsidRDefault="002B1742" w:rsidP="00DC76DC">
            <w:pPr>
              <w:rPr>
                <w:rFonts w:ascii="Times New Roman" w:hAnsi="Times New Roman" w:cs="Times New Roman"/>
              </w:rPr>
            </w:pPr>
            <w:proofErr w:type="spellStart"/>
            <w:r w:rsidRPr="002B1742">
              <w:rPr>
                <w:rFonts w:ascii="Times New Roman" w:hAnsi="Times New Roman" w:cs="Times New Roman"/>
              </w:rPr>
              <w:t>Кононцев</w:t>
            </w:r>
            <w:proofErr w:type="spellEnd"/>
            <w:r w:rsidRPr="002B1742">
              <w:rPr>
                <w:rFonts w:ascii="Times New Roman" w:hAnsi="Times New Roman" w:cs="Times New Roman"/>
              </w:rPr>
              <w:t xml:space="preserve"> Андрей Николаевич </w:t>
            </w:r>
            <w:r w:rsidR="00D05B48" w:rsidRPr="00D05B48">
              <w:rPr>
                <w:rFonts w:ascii="Times New Roman" w:hAnsi="Times New Roman" w:cs="Times New Roman"/>
              </w:rPr>
              <w:t>– гражданин РФ, постоянно проживает в РФ</w:t>
            </w:r>
          </w:p>
        </w:tc>
      </w:tr>
      <w:tr w:rsidR="00D05B48" w:rsidRPr="00D05B48" w14:paraId="227F0090" w14:textId="77777777" w:rsidTr="00442A58">
        <w:tc>
          <w:tcPr>
            <w:tcW w:w="421" w:type="dxa"/>
          </w:tcPr>
          <w:p w14:paraId="61F798F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lastRenderedPageBreak/>
              <w:t>ж)</w:t>
            </w:r>
          </w:p>
        </w:tc>
        <w:tc>
          <w:tcPr>
            <w:tcW w:w="4819" w:type="dxa"/>
          </w:tcPr>
          <w:p w14:paraId="72B4540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организации</w:t>
            </w:r>
          </w:p>
        </w:tc>
        <w:tc>
          <w:tcPr>
            <w:tcW w:w="4820" w:type="dxa"/>
          </w:tcPr>
          <w:p w14:paraId="0B09A7D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05B48" w:rsidRPr="00D05B48" w14:paraId="0FE628A3" w14:textId="77777777" w:rsidTr="00442A58">
        <w:tc>
          <w:tcPr>
            <w:tcW w:w="421" w:type="dxa"/>
          </w:tcPr>
          <w:p w14:paraId="7D454AA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4819" w:type="dxa"/>
          </w:tcPr>
          <w:p w14:paraId="664D1D2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наименование российской и (или) международной сети аудиторских организаций, членом которой является организация</w:t>
            </w:r>
          </w:p>
        </w:tc>
        <w:tc>
          <w:tcPr>
            <w:tcW w:w="4820" w:type="dxa"/>
          </w:tcPr>
          <w:p w14:paraId="3763C452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организация не является членом какой-либо сети аудиторских организаций</w:t>
            </w:r>
          </w:p>
        </w:tc>
      </w:tr>
      <w:tr w:rsidR="00D05B48" w:rsidRPr="00D05B48" w14:paraId="343376C8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0BB1B176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3AF1B0D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</w:t>
            </w:r>
          </w:p>
        </w:tc>
      </w:tr>
      <w:tr w:rsidR="00D05B48" w:rsidRPr="00D05B48" w14:paraId="66312C27" w14:textId="77777777" w:rsidTr="00442A58">
        <w:tc>
          <w:tcPr>
            <w:tcW w:w="421" w:type="dxa"/>
          </w:tcPr>
          <w:p w14:paraId="3560AC6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58C1B0E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заявление руководителя организации о соблюдении организацией и аудиторами требований профессиональной этики и независимости, предусмотренных ст.8 Федерального закона от 30.12.2008г. №307-ФЗ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19AD239B" w14:textId="60E48DAE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 xml:space="preserve">Заявление Генерального директора </w:t>
            </w:r>
            <w:proofErr w:type="spellStart"/>
            <w:r w:rsidR="002B1742">
              <w:rPr>
                <w:rFonts w:ascii="Times New Roman" w:hAnsi="Times New Roman" w:cs="Times New Roman"/>
                <w:b/>
                <w:bCs/>
              </w:rPr>
              <w:t>Кононцевой</w:t>
            </w:r>
            <w:proofErr w:type="spellEnd"/>
            <w:r w:rsidR="002B1742">
              <w:rPr>
                <w:rFonts w:ascii="Times New Roman" w:hAnsi="Times New Roman" w:cs="Times New Roman"/>
                <w:b/>
                <w:bCs/>
              </w:rPr>
              <w:t xml:space="preserve"> Е.А</w:t>
            </w:r>
            <w:r w:rsidRPr="00D05B48">
              <w:rPr>
                <w:rFonts w:ascii="Times New Roman" w:hAnsi="Times New Roman" w:cs="Times New Roman"/>
                <w:b/>
                <w:bCs/>
              </w:rPr>
              <w:t>.:</w:t>
            </w:r>
          </w:p>
          <w:p w14:paraId="223BAAEE" w14:textId="0FD4F6C0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 состоянию на 1 января текущего года ООО «</w:t>
            </w:r>
            <w:r w:rsidR="002B1742">
              <w:rPr>
                <w:rFonts w:ascii="Times New Roman" w:hAnsi="Times New Roman" w:cs="Times New Roman"/>
              </w:rPr>
              <w:t>Атлас Аудит</w:t>
            </w:r>
            <w:r w:rsidRPr="00D05B48">
              <w:rPr>
                <w:rFonts w:ascii="Times New Roman" w:hAnsi="Times New Roman" w:cs="Times New Roman"/>
              </w:rPr>
              <w:t xml:space="preserve">» и ее работники в полной мере соблюдают требования профессиональной этики и независимости, предусмотренные ст.8 Федерального закона «Об аудиторской деятельности», а также Правилами независимости аудиторов и аудиторских организаций и Кодексом профессиональной этики аудиторов. В целях соблюдения указанных требований профессиональной этики и независимости в организации приняты все необходимые меры, в том числе разработаны внутренние процедуры по проведению внутренних проверок соблюдения независимости при принятии клиента на обслуживание, </w:t>
            </w:r>
          </w:p>
          <w:p w14:paraId="66193A1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 ходе оказания клиенту услуг и при проведении контроля качества оказанных услуг, включая меры реагирования на угрозы независимости и способы их устранения, а также предусмотрено регулярное получение письменного подтверждения от работников организации о соблюдении ими правил независимости и этических требований</w:t>
            </w:r>
          </w:p>
        </w:tc>
      </w:tr>
      <w:tr w:rsidR="00D05B48" w:rsidRPr="00D05B48" w14:paraId="2C25285D" w14:textId="77777777" w:rsidTr="00442A58">
        <w:tc>
          <w:tcPr>
            <w:tcW w:w="421" w:type="dxa"/>
          </w:tcPr>
          <w:p w14:paraId="0777B23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15FC4D2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описание системы вознаграждения руководства организации и руководителей аудита</w:t>
            </w:r>
          </w:p>
        </w:tc>
        <w:tc>
          <w:tcPr>
            <w:tcW w:w="4820" w:type="dxa"/>
          </w:tcPr>
          <w:p w14:paraId="0B28D05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система вознаграждения руководства организации и руководителей аудита установлена трудовыми договорами и локальными нормативными актами, которые учитывают, в том числе следующие факторы, влияющие на размер вознаграждений:</w:t>
            </w:r>
          </w:p>
          <w:p w14:paraId="37CCBCF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добросовестное исполнение трудовых обязанностей в соответствии с законодательством РФ и трудовым договором;</w:t>
            </w:r>
          </w:p>
          <w:p w14:paraId="447B48F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соблюдение профессиональных стандартов, включая этические требования;</w:t>
            </w:r>
          </w:p>
          <w:p w14:paraId="48AC279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качество и своевременность оказываемых услуг;</w:t>
            </w:r>
          </w:p>
          <w:p w14:paraId="0F78AF1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результаты проверок внутреннего контроля качества работы организации</w:t>
            </w:r>
          </w:p>
        </w:tc>
      </w:tr>
      <w:tr w:rsidR="00D05B48" w:rsidRPr="00D05B48" w14:paraId="5A4DA147" w14:textId="77777777" w:rsidTr="00442A58">
        <w:tc>
          <w:tcPr>
            <w:tcW w:w="421" w:type="dxa"/>
          </w:tcPr>
          <w:p w14:paraId="288A364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5951080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описание мер, принимаемых в организации в целях обеспечения ротации руководителей аудита</w:t>
            </w:r>
          </w:p>
        </w:tc>
        <w:tc>
          <w:tcPr>
            <w:tcW w:w="4820" w:type="dxa"/>
          </w:tcPr>
          <w:p w14:paraId="14ACC96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не реже одного раза в семь лет осуществляется обязательная ротация руководителей заданий по аудиту одного и того же общественно значимого хозяйствующего субъекта;</w:t>
            </w:r>
          </w:p>
          <w:p w14:paraId="43B779B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не реже одного раза в пять лет исходя из кадровых возможностей и профессиональной целесообразности с учетом оценки качества работы рассматривается вопрос о ротации </w:t>
            </w:r>
            <w:r w:rsidRPr="00D05B48">
              <w:rPr>
                <w:rFonts w:ascii="Times New Roman" w:hAnsi="Times New Roman" w:cs="Times New Roman"/>
              </w:rPr>
              <w:lastRenderedPageBreak/>
              <w:t>руководителей заданий по аудиту одного и того клиента</w:t>
            </w:r>
          </w:p>
        </w:tc>
      </w:tr>
      <w:tr w:rsidR="00D05B48" w:rsidRPr="00D05B48" w14:paraId="56E8F67A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6F310891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4722927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 контроле (надзоре) за деятельностью (качества работы) аудиторской организации:</w:t>
            </w:r>
          </w:p>
        </w:tc>
      </w:tr>
      <w:tr w:rsidR="00D05B48" w:rsidRPr="00D05B48" w14:paraId="72AA7184" w14:textId="77777777" w:rsidTr="00442A58">
        <w:tc>
          <w:tcPr>
            <w:tcW w:w="421" w:type="dxa"/>
          </w:tcPr>
          <w:p w14:paraId="4244959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5C2B919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 заявление руководителя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0E7CBECC" w14:textId="4BE8630E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 xml:space="preserve">Заявление Генерального директора </w:t>
            </w:r>
            <w:proofErr w:type="spellStart"/>
            <w:r w:rsidR="00AF4CC4">
              <w:rPr>
                <w:rFonts w:ascii="Times New Roman" w:hAnsi="Times New Roman" w:cs="Times New Roman"/>
                <w:b/>
                <w:bCs/>
              </w:rPr>
              <w:t>Кононце</w:t>
            </w:r>
            <w:r w:rsidR="002B1742">
              <w:rPr>
                <w:rFonts w:ascii="Times New Roman" w:hAnsi="Times New Roman" w:cs="Times New Roman"/>
                <w:b/>
                <w:bCs/>
              </w:rPr>
              <w:t>вой</w:t>
            </w:r>
            <w:proofErr w:type="spellEnd"/>
            <w:r w:rsidR="002B1742">
              <w:rPr>
                <w:rFonts w:ascii="Times New Roman" w:hAnsi="Times New Roman" w:cs="Times New Roman"/>
                <w:b/>
                <w:bCs/>
              </w:rPr>
              <w:t xml:space="preserve"> Е.А</w:t>
            </w:r>
            <w:r w:rsidRPr="00D05B48">
              <w:rPr>
                <w:rFonts w:ascii="Times New Roman" w:hAnsi="Times New Roman" w:cs="Times New Roman"/>
                <w:b/>
                <w:bCs/>
              </w:rPr>
              <w:t>.:</w:t>
            </w:r>
          </w:p>
          <w:p w14:paraId="62B05E64" w14:textId="25298D82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 состоянию на 1 января текущего года ООО «</w:t>
            </w:r>
            <w:r w:rsidR="002B1742">
              <w:rPr>
                <w:rFonts w:ascii="Times New Roman" w:hAnsi="Times New Roman" w:cs="Times New Roman"/>
              </w:rPr>
              <w:t>Атлас Аудит</w:t>
            </w:r>
            <w:r w:rsidRPr="00D05B48">
              <w:rPr>
                <w:rFonts w:ascii="Times New Roman" w:hAnsi="Times New Roman" w:cs="Times New Roman"/>
              </w:rPr>
              <w:t>» в соответствии с МСКК 1 разработало и эффективно применяет систему внутреннего контроля качества.</w:t>
            </w:r>
          </w:p>
          <w:p w14:paraId="23220AB5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Система внутреннего контроля качества организации </w:t>
            </w:r>
            <w:bookmarkStart w:id="1" w:name="_Hlk74498703"/>
            <w:r w:rsidRPr="00D05B48">
              <w:rPr>
                <w:rFonts w:ascii="Times New Roman" w:hAnsi="Times New Roman" w:cs="Times New Roman"/>
              </w:rPr>
              <w:t xml:space="preserve">направлена на то, чтобы </w:t>
            </w:r>
            <w:bookmarkEnd w:id="1"/>
            <w:r w:rsidRPr="00D05B48">
              <w:rPr>
                <w:rFonts w:ascii="Times New Roman" w:hAnsi="Times New Roman" w:cs="Times New Roman"/>
              </w:rPr>
              <w:t xml:space="preserve">внедрить и поддерживать систему контроля качества, </w:t>
            </w:r>
            <w:bookmarkStart w:id="2" w:name="_Hlk74577808"/>
            <w:r w:rsidRPr="00D05B48">
              <w:rPr>
                <w:rFonts w:ascii="Times New Roman" w:hAnsi="Times New Roman" w:cs="Times New Roman"/>
              </w:rPr>
              <w:t>позволяющую получить разумную уверенность в том, что:</w:t>
            </w:r>
          </w:p>
          <w:p w14:paraId="6C01763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bookmarkStart w:id="3" w:name="sub_111"/>
            <w:r w:rsidRPr="00D05B48">
              <w:rPr>
                <w:rFonts w:ascii="Times New Roman" w:hAnsi="Times New Roman" w:cs="Times New Roman"/>
              </w:rPr>
              <w:t>- организация и ее сотрудники соблюдают профессиональные стандарты и применимые законодательные и нормативные требования;</w:t>
            </w:r>
          </w:p>
          <w:bookmarkEnd w:id="3"/>
          <w:p w14:paraId="0F20886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заключения, выпущенные организацией или руководителями заданий, носят надлежащий характер в конкретных обстоятельствах.</w:t>
            </w:r>
          </w:p>
          <w:bookmarkEnd w:id="2"/>
          <w:p w14:paraId="6E1E87D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Основными элементами системы внутреннего контроля качества организации являются:</w:t>
            </w:r>
          </w:p>
          <w:p w14:paraId="244E904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ответственность за качество руководства организации;</w:t>
            </w:r>
          </w:p>
          <w:p w14:paraId="75011AB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ответственность и обязанности руководителя задания;</w:t>
            </w:r>
          </w:p>
          <w:p w14:paraId="466A465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этические требования и независимость;</w:t>
            </w:r>
          </w:p>
          <w:p w14:paraId="7619D85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принятие на обслуживание нового клиента или продолжение сотрудничества;</w:t>
            </w:r>
          </w:p>
          <w:p w14:paraId="588C6B4C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принятие, выполнение и документирование заданий;</w:t>
            </w:r>
          </w:p>
          <w:p w14:paraId="1DFD34BA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проверка качества выполнения задания (обзорная проверка);</w:t>
            </w:r>
          </w:p>
          <w:p w14:paraId="15DC8F8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противодействие коррупции и подкупу иностранных должностных лиц;</w:t>
            </w:r>
          </w:p>
          <w:p w14:paraId="497BCEB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мониторинг системы контроля качества;</w:t>
            </w:r>
          </w:p>
          <w:p w14:paraId="2DB7238B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кадровые ресурсы;</w:t>
            </w:r>
          </w:p>
          <w:p w14:paraId="65DB6123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- жалобы и претензии</w:t>
            </w:r>
          </w:p>
        </w:tc>
      </w:tr>
      <w:tr w:rsidR="00D05B48" w:rsidRPr="00D05B48" w14:paraId="6CD306FA" w14:textId="77777777" w:rsidTr="00442A58">
        <w:tc>
          <w:tcPr>
            <w:tcW w:w="421" w:type="dxa"/>
          </w:tcPr>
          <w:p w14:paraId="0FD1DAEE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00C8874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</w:t>
            </w:r>
          </w:p>
        </w:tc>
        <w:tc>
          <w:tcPr>
            <w:tcW w:w="4820" w:type="dxa"/>
          </w:tcPr>
          <w:p w14:paraId="27F94ADD" w14:textId="4BA6D724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proofErr w:type="gramStart"/>
            <w:r w:rsidRPr="00D05B48">
              <w:rPr>
                <w:rFonts w:ascii="Times New Roman" w:hAnsi="Times New Roman" w:cs="Times New Roman"/>
              </w:rPr>
              <w:t>в</w:t>
            </w:r>
            <w:proofErr w:type="gramEnd"/>
            <w:r w:rsidRPr="00D05B48">
              <w:rPr>
                <w:rFonts w:ascii="Times New Roman" w:hAnsi="Times New Roman" w:cs="Times New Roman"/>
              </w:rPr>
              <w:t xml:space="preserve"> 20</w:t>
            </w:r>
            <w:r w:rsidR="00193671">
              <w:rPr>
                <w:rFonts w:ascii="Times New Roman" w:hAnsi="Times New Roman" w:cs="Times New Roman"/>
              </w:rPr>
              <w:t>23</w:t>
            </w:r>
            <w:r w:rsidRPr="00D05B48">
              <w:rPr>
                <w:rFonts w:ascii="Times New Roman" w:hAnsi="Times New Roman" w:cs="Times New Roman"/>
              </w:rPr>
              <w:t xml:space="preserve"> году СРО ААС проведена </w:t>
            </w:r>
          </w:p>
          <w:p w14:paraId="6F8EA6DC" w14:textId="77777777" w:rsidR="00D05B48" w:rsidRDefault="00D05B48" w:rsidP="00193671">
            <w:pPr>
              <w:rPr>
                <w:rFonts w:ascii="Times New Roman" w:hAnsi="Times New Roman" w:cs="Times New Roman"/>
              </w:rPr>
            </w:pPr>
            <w:proofErr w:type="gramStart"/>
            <w:r w:rsidRPr="00D05B48">
              <w:rPr>
                <w:rFonts w:ascii="Times New Roman" w:hAnsi="Times New Roman" w:cs="Times New Roman"/>
              </w:rPr>
              <w:t>плановая</w:t>
            </w:r>
            <w:proofErr w:type="gramEnd"/>
            <w:r w:rsidRPr="00D05B48">
              <w:rPr>
                <w:rFonts w:ascii="Times New Roman" w:hAnsi="Times New Roman" w:cs="Times New Roman"/>
              </w:rPr>
              <w:t xml:space="preserve"> внешняя проверка качества работы организации за </w:t>
            </w:r>
            <w:r w:rsidR="00AF4CC4">
              <w:rPr>
                <w:rFonts w:ascii="Times New Roman" w:hAnsi="Times New Roman" w:cs="Times New Roman"/>
              </w:rPr>
              <w:t>201</w:t>
            </w:r>
            <w:r w:rsidR="00193671">
              <w:rPr>
                <w:rFonts w:ascii="Times New Roman" w:hAnsi="Times New Roman" w:cs="Times New Roman"/>
              </w:rPr>
              <w:t>8-2022</w:t>
            </w:r>
            <w:r w:rsidRPr="00D05B48">
              <w:rPr>
                <w:rFonts w:ascii="Times New Roman" w:hAnsi="Times New Roman" w:cs="Times New Roman"/>
              </w:rPr>
              <w:t xml:space="preserve"> годы</w:t>
            </w:r>
            <w:r w:rsidR="00193671">
              <w:rPr>
                <w:rFonts w:ascii="Times New Roman" w:hAnsi="Times New Roman" w:cs="Times New Roman"/>
              </w:rPr>
              <w:t>;</w:t>
            </w:r>
          </w:p>
          <w:p w14:paraId="21B9C4FF" w14:textId="54018A1C" w:rsidR="00193671" w:rsidRPr="00D05B48" w:rsidRDefault="00193671" w:rsidP="001936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 году Федеральным Казначейством проведена </w:t>
            </w:r>
            <w:r w:rsidRPr="00193671">
              <w:rPr>
                <w:rFonts w:ascii="Times New Roman" w:hAnsi="Times New Roman" w:cs="Times New Roman"/>
              </w:rPr>
              <w:t>плановая внешняя проверка качества работы организации</w:t>
            </w:r>
            <w:r>
              <w:rPr>
                <w:rFonts w:ascii="Times New Roman" w:hAnsi="Times New Roman" w:cs="Times New Roman"/>
              </w:rPr>
              <w:t xml:space="preserve"> за период с 01.01.2019г. по 03.05.2023г.</w:t>
            </w:r>
          </w:p>
        </w:tc>
      </w:tr>
      <w:tr w:rsidR="00D05B48" w:rsidRPr="00D05B48" w14:paraId="41AFAA92" w14:textId="77777777" w:rsidTr="00442A58">
        <w:tc>
          <w:tcPr>
            <w:tcW w:w="421" w:type="dxa"/>
          </w:tcPr>
          <w:p w14:paraId="76BFA35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30EB6BC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820" w:type="dxa"/>
          </w:tcPr>
          <w:p w14:paraId="529252E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D05B48" w:rsidRPr="00D05B48" w14:paraId="170D4ABA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0B2F8B31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39FB9CB6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аудиторах, работающих в аудиторской организации по трудовому договору:</w:t>
            </w:r>
          </w:p>
        </w:tc>
      </w:tr>
      <w:tr w:rsidR="00D05B48" w:rsidRPr="00D05B48" w14:paraId="492F55AA" w14:textId="77777777" w:rsidTr="00442A58">
        <w:tc>
          <w:tcPr>
            <w:tcW w:w="421" w:type="dxa"/>
          </w:tcPr>
          <w:p w14:paraId="73F878DD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1E41B87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 численность аудиторов, работающих в организации (по состоянию на 1 января года, следующего за годом, информация за который раскрывается), и доля таких аудиторов в общей численности аудиторов, работающих по трудовому договору</w:t>
            </w:r>
          </w:p>
        </w:tc>
        <w:tc>
          <w:tcPr>
            <w:tcW w:w="4820" w:type="dxa"/>
          </w:tcPr>
          <w:p w14:paraId="5A4D67CB" w14:textId="711A4051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4 человек</w:t>
            </w:r>
            <w:r w:rsidR="00AF4CC4">
              <w:rPr>
                <w:rFonts w:ascii="Times New Roman" w:hAnsi="Times New Roman" w:cs="Times New Roman"/>
              </w:rPr>
              <w:t>а</w:t>
            </w:r>
            <w:r w:rsidRPr="00D05B48">
              <w:rPr>
                <w:rFonts w:ascii="Times New Roman" w:hAnsi="Times New Roman" w:cs="Times New Roman"/>
              </w:rPr>
              <w:t>, в том числе работающих:</w:t>
            </w:r>
          </w:p>
          <w:p w14:paraId="6693BF0B" w14:textId="223373DD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по основному месту работы </w:t>
            </w:r>
            <w:r w:rsidR="00AF4CC4">
              <w:rPr>
                <w:rFonts w:ascii="Times New Roman" w:hAnsi="Times New Roman" w:cs="Times New Roman"/>
              </w:rPr>
              <w:t>3</w:t>
            </w:r>
            <w:r w:rsidRPr="00D05B48">
              <w:rPr>
                <w:rFonts w:ascii="Times New Roman" w:hAnsi="Times New Roman" w:cs="Times New Roman"/>
              </w:rPr>
              <w:t xml:space="preserve"> (</w:t>
            </w:r>
            <w:r w:rsidR="00AF4CC4">
              <w:rPr>
                <w:rFonts w:ascii="Times New Roman" w:hAnsi="Times New Roman" w:cs="Times New Roman"/>
              </w:rPr>
              <w:t>75</w:t>
            </w:r>
            <w:r w:rsidRPr="00D05B48">
              <w:rPr>
                <w:rFonts w:ascii="Times New Roman" w:hAnsi="Times New Roman" w:cs="Times New Roman"/>
              </w:rPr>
              <w:t>%);</w:t>
            </w:r>
          </w:p>
          <w:p w14:paraId="4D150334" w14:textId="6C82D29A" w:rsidR="00D05B48" w:rsidRPr="00D05B48" w:rsidRDefault="00D05B48" w:rsidP="00AF4CC4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 xml:space="preserve">- по совместительству </w:t>
            </w:r>
            <w:r w:rsidR="00AF4CC4">
              <w:rPr>
                <w:rFonts w:ascii="Times New Roman" w:hAnsi="Times New Roman" w:cs="Times New Roman"/>
              </w:rPr>
              <w:t>1</w:t>
            </w:r>
            <w:r w:rsidRPr="00D05B48">
              <w:rPr>
                <w:rFonts w:ascii="Times New Roman" w:hAnsi="Times New Roman" w:cs="Times New Roman"/>
              </w:rPr>
              <w:t xml:space="preserve"> (</w:t>
            </w:r>
            <w:r w:rsidR="00AF4CC4">
              <w:rPr>
                <w:rFonts w:ascii="Times New Roman" w:hAnsi="Times New Roman" w:cs="Times New Roman"/>
              </w:rPr>
              <w:t>25</w:t>
            </w:r>
            <w:r w:rsidRPr="00D05B48">
              <w:rPr>
                <w:rFonts w:ascii="Times New Roman" w:hAnsi="Times New Roman" w:cs="Times New Roman"/>
              </w:rPr>
              <w:t>%)</w:t>
            </w:r>
          </w:p>
        </w:tc>
      </w:tr>
      <w:tr w:rsidR="00D05B48" w:rsidRPr="00D05B48" w14:paraId="7A20617B" w14:textId="77777777" w:rsidTr="00442A58">
        <w:tc>
          <w:tcPr>
            <w:tcW w:w="421" w:type="dxa"/>
          </w:tcPr>
          <w:p w14:paraId="37F6316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lastRenderedPageBreak/>
              <w:t>б)</w:t>
            </w:r>
          </w:p>
        </w:tc>
        <w:tc>
          <w:tcPr>
            <w:tcW w:w="4819" w:type="dxa"/>
          </w:tcPr>
          <w:p w14:paraId="7AD108D0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 численность аудиторов, имеющих квалификационный аттестат аудитора, выданный СРО аудиторов в соответствии со ст.11 Федерального закона от 30.12.2008г. №307-ФЗ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404C04B4" w14:textId="54698EAB" w:rsidR="00D05B48" w:rsidRPr="00D05B48" w:rsidRDefault="00FD4F2A" w:rsidP="00DC7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5B48" w:rsidRPr="00D05B4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05B48" w:rsidRPr="00D05B48" w14:paraId="2584568B" w14:textId="77777777" w:rsidTr="00442A58">
        <w:tc>
          <w:tcPr>
            <w:tcW w:w="421" w:type="dxa"/>
          </w:tcPr>
          <w:p w14:paraId="4748997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14:paraId="4733D50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ст.11 Федерального закона от 30.12.2008г. №307-ФЗ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4820" w:type="dxa"/>
          </w:tcPr>
          <w:p w14:paraId="2A8037E0" w14:textId="5FA61F36" w:rsidR="00D05B48" w:rsidRPr="00FB6887" w:rsidRDefault="00D05B48" w:rsidP="00DC76DC">
            <w:pPr>
              <w:rPr>
                <w:rFonts w:ascii="Times New Roman" w:hAnsi="Times New Roman" w:cs="Times New Roman"/>
              </w:rPr>
            </w:pPr>
            <w:r w:rsidRPr="00FB6887">
              <w:rPr>
                <w:rFonts w:ascii="Times New Roman" w:hAnsi="Times New Roman" w:cs="Times New Roman"/>
                <w:b/>
                <w:bCs/>
              </w:rPr>
              <w:t xml:space="preserve">Заявление Генерального директора </w:t>
            </w:r>
            <w:proofErr w:type="spellStart"/>
            <w:r w:rsidR="00FD4F2A">
              <w:rPr>
                <w:rFonts w:ascii="Times New Roman" w:hAnsi="Times New Roman" w:cs="Times New Roman"/>
                <w:b/>
                <w:bCs/>
              </w:rPr>
              <w:t>Кононцевой</w:t>
            </w:r>
            <w:proofErr w:type="spellEnd"/>
            <w:r w:rsidR="00FD4F2A">
              <w:rPr>
                <w:rFonts w:ascii="Times New Roman" w:hAnsi="Times New Roman" w:cs="Times New Roman"/>
                <w:b/>
                <w:bCs/>
              </w:rPr>
              <w:t xml:space="preserve"> Е.А.</w:t>
            </w:r>
            <w:r w:rsidRPr="00FB688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3EC470C" w14:textId="0A3F56A8" w:rsidR="00D05B48" w:rsidRPr="00D05B48" w:rsidRDefault="00D05B48" w:rsidP="00FD4F2A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По состоянию на 1 января текущего года все аудиторы ООО «</w:t>
            </w:r>
            <w:r w:rsidR="00FD4F2A">
              <w:rPr>
                <w:rFonts w:ascii="Times New Roman" w:hAnsi="Times New Roman" w:cs="Times New Roman"/>
              </w:rPr>
              <w:t>Атлас Аудит</w:t>
            </w:r>
            <w:r w:rsidRPr="00D05B48">
              <w:rPr>
                <w:rFonts w:ascii="Times New Roman" w:hAnsi="Times New Roman" w:cs="Times New Roman"/>
              </w:rPr>
              <w:t>» прошли обучение по программам повышения квалификации в соответствии со ст.11 Федерального закона «Об аудиторской деятельности»</w:t>
            </w:r>
          </w:p>
        </w:tc>
      </w:tr>
      <w:tr w:rsidR="00D05B48" w:rsidRPr="00D05B48" w14:paraId="1DD0735D" w14:textId="77777777" w:rsidTr="00442A58">
        <w:tc>
          <w:tcPr>
            <w:tcW w:w="421" w:type="dxa"/>
            <w:shd w:val="clear" w:color="auto" w:fill="D9D9D9" w:themeFill="background1" w:themeFillShade="D9"/>
          </w:tcPr>
          <w:p w14:paraId="60F8DE52" w14:textId="77777777" w:rsidR="00D05B48" w:rsidRPr="00D05B48" w:rsidRDefault="00D05B48" w:rsidP="00DC76DC">
            <w:pPr>
              <w:rPr>
                <w:rFonts w:ascii="Times New Roman" w:hAnsi="Times New Roman" w:cs="Times New Roman"/>
                <w:b/>
                <w:bCs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14:paraId="4675E919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b/>
                <w:bCs/>
              </w:rPr>
              <w:t>Информация об аудируемых лицах и величине выручки от оказанных аудиторской организацией услуг:</w:t>
            </w:r>
          </w:p>
        </w:tc>
      </w:tr>
      <w:tr w:rsidR="00D05B48" w:rsidRPr="00D05B48" w14:paraId="3A0A1A51" w14:textId="77777777" w:rsidTr="00442A58">
        <w:tc>
          <w:tcPr>
            <w:tcW w:w="421" w:type="dxa"/>
          </w:tcPr>
          <w:p w14:paraId="60E688E8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14:paraId="071F091F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</w:p>
        </w:tc>
        <w:tc>
          <w:tcPr>
            <w:tcW w:w="4820" w:type="dxa"/>
          </w:tcPr>
          <w:p w14:paraId="4CAD9FC3" w14:textId="439B732C" w:rsidR="00D05B48" w:rsidRPr="00D05B48" w:rsidRDefault="00ED6D1B" w:rsidP="0019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1936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="00D05B48" w:rsidRPr="00184EDF">
              <w:rPr>
                <w:rFonts w:ascii="Times New Roman" w:hAnsi="Times New Roman" w:cs="Times New Roman"/>
              </w:rPr>
              <w:t>аудиторск</w:t>
            </w:r>
            <w:r>
              <w:rPr>
                <w:rFonts w:ascii="Times New Roman" w:hAnsi="Times New Roman" w:cs="Times New Roman"/>
              </w:rPr>
              <w:t>ие</w:t>
            </w:r>
            <w:r w:rsidR="00D05B48" w:rsidRPr="00184EDF">
              <w:rPr>
                <w:rFonts w:ascii="Times New Roman" w:hAnsi="Times New Roman" w:cs="Times New Roman"/>
              </w:rPr>
              <w:t xml:space="preserve"> услуги </w:t>
            </w:r>
            <w:r>
              <w:rPr>
                <w:rFonts w:ascii="Times New Roman" w:hAnsi="Times New Roman" w:cs="Times New Roman"/>
              </w:rPr>
              <w:t>оказаны ПАО «</w:t>
            </w:r>
            <w:r w:rsidR="00193671">
              <w:rPr>
                <w:rFonts w:ascii="Times New Roman" w:hAnsi="Times New Roman" w:cs="Times New Roman"/>
              </w:rPr>
              <w:t>ИНАРКТИКА</w:t>
            </w:r>
            <w:r>
              <w:rPr>
                <w:rFonts w:ascii="Times New Roman" w:hAnsi="Times New Roman" w:cs="Times New Roman"/>
              </w:rPr>
              <w:t>»</w:t>
            </w:r>
            <w:r w:rsidR="00EA6E03">
              <w:rPr>
                <w:rFonts w:ascii="Times New Roman" w:hAnsi="Times New Roman" w:cs="Times New Roman"/>
              </w:rPr>
              <w:t xml:space="preserve">, ОГРН </w:t>
            </w:r>
            <w:r w:rsidR="00EA6E03" w:rsidRPr="00EA6E03">
              <w:rPr>
                <w:rFonts w:ascii="Times New Roman" w:hAnsi="Times New Roman" w:cs="Times New Roman"/>
              </w:rPr>
              <w:t>1079847122332</w:t>
            </w:r>
            <w:r w:rsidR="00EA6E03">
              <w:rPr>
                <w:rFonts w:ascii="Times New Roman" w:hAnsi="Times New Roman" w:cs="Times New Roman"/>
              </w:rPr>
              <w:t>.</w:t>
            </w:r>
          </w:p>
        </w:tc>
      </w:tr>
      <w:tr w:rsidR="00D05B48" w:rsidRPr="00D05B48" w14:paraId="269A22CD" w14:textId="77777777" w:rsidTr="00442A58">
        <w:tc>
          <w:tcPr>
            <w:tcW w:w="421" w:type="dxa"/>
          </w:tcPr>
          <w:p w14:paraId="30A06DC4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14:paraId="159FD7F7" w14:textId="77777777" w:rsidR="00D05B48" w:rsidRPr="00D05B48" w:rsidRDefault="00D05B48" w:rsidP="00DC76DC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      </w:r>
          </w:p>
        </w:tc>
        <w:tc>
          <w:tcPr>
            <w:tcW w:w="4820" w:type="dxa"/>
          </w:tcPr>
          <w:p w14:paraId="4602ADD5" w14:textId="0AFD4331" w:rsidR="00D05B48" w:rsidRPr="00D05B48" w:rsidRDefault="00ED6D1B" w:rsidP="0019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5B48" w:rsidRPr="00D05B48">
              <w:rPr>
                <w:rFonts w:ascii="Times New Roman" w:hAnsi="Times New Roman" w:cs="Times New Roman"/>
              </w:rPr>
              <w:t>ыручк</w:t>
            </w:r>
            <w:r w:rsidR="00184EDF">
              <w:rPr>
                <w:rFonts w:ascii="Times New Roman" w:hAnsi="Times New Roman" w:cs="Times New Roman"/>
              </w:rPr>
              <w:t>а</w:t>
            </w:r>
            <w:r w:rsidR="00D05B48" w:rsidRPr="00D05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оказания аудиторских услуг </w:t>
            </w:r>
            <w:r w:rsidR="00D05B48" w:rsidRPr="00D05B48">
              <w:rPr>
                <w:rFonts w:ascii="Times New Roman" w:hAnsi="Times New Roman" w:cs="Times New Roman"/>
              </w:rPr>
              <w:t>за 202</w:t>
            </w:r>
            <w:r w:rsidR="00193671">
              <w:rPr>
                <w:rFonts w:ascii="Times New Roman" w:hAnsi="Times New Roman" w:cs="Times New Roman"/>
              </w:rPr>
              <w:t>3</w:t>
            </w:r>
            <w:r w:rsidR="00D05B48" w:rsidRPr="00D05B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5B48" w:rsidRPr="00D05B48">
              <w:rPr>
                <w:rFonts w:ascii="Times New Roman" w:hAnsi="Times New Roman" w:cs="Times New Roman"/>
              </w:rPr>
              <w:t xml:space="preserve">год </w:t>
            </w:r>
            <w:r w:rsidR="00193671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19367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40 тыс. руб.</w:t>
            </w:r>
            <w:r w:rsidR="00D05B48" w:rsidRPr="00D05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D1B" w:rsidRPr="00D05B48" w14:paraId="2604A980" w14:textId="77777777" w:rsidTr="00442A58">
        <w:tc>
          <w:tcPr>
            <w:tcW w:w="421" w:type="dxa"/>
          </w:tcPr>
          <w:p w14:paraId="0235C79A" w14:textId="77777777" w:rsidR="00ED6D1B" w:rsidRPr="00D05B48" w:rsidRDefault="00ED6D1B" w:rsidP="00ED6D1B">
            <w:pPr>
              <w:rPr>
                <w:rFonts w:ascii="Times New Roman" w:hAnsi="Times New Roman" w:cs="Times New Roman"/>
              </w:rPr>
            </w:pPr>
            <w:proofErr w:type="gramStart"/>
            <w:r w:rsidRPr="00D05B48">
              <w:rPr>
                <w:rFonts w:ascii="Times New Roman" w:hAnsi="Times New Roman" w:cs="Times New Roman"/>
              </w:rPr>
              <w:t>в</w:t>
            </w:r>
            <w:proofErr w:type="gramEnd"/>
            <w:r w:rsidRPr="00D0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64370A1A" w14:textId="77777777" w:rsidR="00ED6D1B" w:rsidRPr="00D05B48" w:rsidRDefault="00ED6D1B" w:rsidP="00ED6D1B">
            <w:pPr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</w:rPr>
              <w:t>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</w:t>
            </w:r>
          </w:p>
        </w:tc>
        <w:tc>
          <w:tcPr>
            <w:tcW w:w="4820" w:type="dxa"/>
          </w:tcPr>
          <w:p w14:paraId="2E8B7944" w14:textId="03606ED2" w:rsidR="00ED6D1B" w:rsidRPr="00D05B48" w:rsidRDefault="00ED6D1B" w:rsidP="0019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5B48">
              <w:rPr>
                <w:rFonts w:ascii="Times New Roman" w:hAnsi="Times New Roman" w:cs="Times New Roman"/>
              </w:rPr>
              <w:t>ыручк</w:t>
            </w:r>
            <w:r>
              <w:rPr>
                <w:rFonts w:ascii="Times New Roman" w:hAnsi="Times New Roman" w:cs="Times New Roman"/>
              </w:rPr>
              <w:t>а</w:t>
            </w:r>
            <w:r w:rsidRPr="00D05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оказания аудиторских услуг общественно значимым организациям </w:t>
            </w:r>
            <w:r w:rsidRPr="00D05B48">
              <w:rPr>
                <w:rFonts w:ascii="Times New Roman" w:hAnsi="Times New Roman" w:cs="Times New Roman"/>
              </w:rPr>
              <w:t>за 202</w:t>
            </w:r>
            <w:r>
              <w:rPr>
                <w:rFonts w:ascii="Times New Roman" w:hAnsi="Times New Roman" w:cs="Times New Roman"/>
              </w:rPr>
              <w:t>2</w:t>
            </w:r>
            <w:r w:rsidRPr="00D05B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B48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93671">
              <w:rPr>
                <w:rFonts w:ascii="Times New Roman" w:hAnsi="Times New Roman" w:cs="Times New Roman"/>
              </w:rPr>
              <w:t>2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40 тыс. руб.</w:t>
            </w:r>
            <w:r w:rsidRPr="00D05B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B254904" w14:textId="77777777" w:rsidR="0005294A" w:rsidRDefault="0005294A"/>
    <w:sectPr w:rsidR="0005294A" w:rsidSect="00442A58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48"/>
    <w:rsid w:val="0005294A"/>
    <w:rsid w:val="00106B99"/>
    <w:rsid w:val="00184EDF"/>
    <w:rsid w:val="00193671"/>
    <w:rsid w:val="002B1742"/>
    <w:rsid w:val="00413509"/>
    <w:rsid w:val="00442A58"/>
    <w:rsid w:val="0045608D"/>
    <w:rsid w:val="004F0AD3"/>
    <w:rsid w:val="00582C23"/>
    <w:rsid w:val="0064288C"/>
    <w:rsid w:val="00643137"/>
    <w:rsid w:val="007F2BDD"/>
    <w:rsid w:val="008C0FE8"/>
    <w:rsid w:val="009C61CB"/>
    <w:rsid w:val="00AC2E02"/>
    <w:rsid w:val="00AF4CC4"/>
    <w:rsid w:val="00C06A56"/>
    <w:rsid w:val="00D05B48"/>
    <w:rsid w:val="00EA6E03"/>
    <w:rsid w:val="00ED6D1B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616"/>
  <w15:chartTrackingRefBased/>
  <w15:docId w15:val="{2271EF1B-74EB-426A-AD3E-99D6E90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3137"/>
    <w:rPr>
      <w:b/>
      <w:bCs/>
    </w:rPr>
  </w:style>
  <w:style w:type="character" w:styleId="a5">
    <w:name w:val="Hyperlink"/>
    <w:basedOn w:val="a0"/>
    <w:uiPriority w:val="99"/>
    <w:semiHidden/>
    <w:unhideWhenUsed/>
    <w:rsid w:val="0064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18962</dc:creator>
  <cp:keywords/>
  <dc:description/>
  <cp:lastModifiedBy>Helen</cp:lastModifiedBy>
  <cp:revision>3</cp:revision>
  <cp:lastPrinted>2022-11-27T19:25:00Z</cp:lastPrinted>
  <dcterms:created xsi:type="dcterms:W3CDTF">2024-01-14T16:25:00Z</dcterms:created>
  <dcterms:modified xsi:type="dcterms:W3CDTF">2024-01-14T16:32:00Z</dcterms:modified>
</cp:coreProperties>
</file>